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6ACAD335" w14:textId="52AF82C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8F70AB">
        <w:rPr>
          <w:rFonts w:ascii="Trebuchet MS" w:eastAsia="Times New Roman" w:hAnsi="Trebuchet MS" w:cs="Arial"/>
          <w:sz w:val="22"/>
          <w:szCs w:val="22"/>
        </w:rPr>
        <w:t>August 3, 2015</w:t>
      </w:r>
    </w:p>
    <w:p w14:paraId="02158E92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Larry Brinck,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123A6AA" w14:textId="00BD7F3B" w:rsidR="00EA3CE6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C71BE4">
        <w:rPr>
          <w:rFonts w:ascii="Trebuchet MS" w:eastAsia="Times New Roman" w:hAnsi="Trebuchet MS" w:cs="Arial"/>
          <w:sz w:val="22"/>
          <w:szCs w:val="22"/>
        </w:rPr>
        <w:t xml:space="preserve">Revision of Section </w:t>
      </w:r>
      <w:r w:rsidR="008F70AB">
        <w:rPr>
          <w:rFonts w:ascii="Trebuchet MS" w:eastAsia="Times New Roman" w:hAnsi="Trebuchet MS" w:cs="Arial"/>
          <w:sz w:val="22"/>
          <w:szCs w:val="22"/>
        </w:rPr>
        <w:t>109, Asphalt Cement Cost Adjustment (Asphalt Cement Included in the Work)</w:t>
      </w:r>
    </w:p>
    <w:p w14:paraId="38CD1009" w14:textId="2994EF9E" w:rsidR="00C71BE4" w:rsidRDefault="00C71BE4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Effective this date, our unit is issuing a </w:t>
      </w:r>
      <w:r w:rsidR="008F70AB">
        <w:rPr>
          <w:rFonts w:ascii="Trebuchet MS" w:eastAsia="Times New Roman" w:hAnsi="Trebuchet MS" w:cs="Arial"/>
          <w:sz w:val="22"/>
          <w:szCs w:val="22"/>
        </w:rPr>
        <w:t>revised version of the</w:t>
      </w:r>
      <w:r w:rsidR="00D773E4">
        <w:rPr>
          <w:rFonts w:ascii="Trebuchet MS" w:eastAsia="Times New Roman" w:hAnsi="Trebuchet MS" w:cs="Arial"/>
          <w:sz w:val="22"/>
          <w:szCs w:val="22"/>
        </w:rPr>
        <w:t xml:space="preserve"> standard special provision, Revision of Section </w:t>
      </w:r>
      <w:r w:rsidR="008F70AB" w:rsidRPr="008F70AB">
        <w:rPr>
          <w:rFonts w:ascii="Trebuchet MS" w:eastAsia="Times New Roman" w:hAnsi="Trebuchet MS" w:cs="Arial"/>
          <w:sz w:val="22"/>
          <w:szCs w:val="22"/>
        </w:rPr>
        <w:t>109, Asphalt Cement Cost Adjustment (Asphalt Cement Included in the Work)</w:t>
      </w:r>
      <w:r w:rsidR="00D773E4">
        <w:rPr>
          <w:rFonts w:ascii="Trebuchet MS" w:eastAsia="Times New Roman" w:hAnsi="Trebuchet MS" w:cs="Arial"/>
          <w:sz w:val="22"/>
          <w:szCs w:val="22"/>
        </w:rPr>
        <w:t xml:space="preserve">.  This standard special provision is </w:t>
      </w:r>
      <w:r w:rsidR="008F70AB">
        <w:rPr>
          <w:rFonts w:ascii="Trebuchet MS" w:eastAsia="Times New Roman" w:hAnsi="Trebuchet MS" w:cs="Arial"/>
          <w:sz w:val="22"/>
          <w:szCs w:val="22"/>
        </w:rPr>
        <w:t>2</w:t>
      </w:r>
      <w:r w:rsidR="00E34B89">
        <w:rPr>
          <w:rFonts w:ascii="Trebuchet MS" w:eastAsia="Times New Roman" w:hAnsi="Trebuchet MS" w:cs="Arial"/>
          <w:sz w:val="22"/>
          <w:szCs w:val="22"/>
        </w:rPr>
        <w:t xml:space="preserve"> pages</w:t>
      </w:r>
      <w:r w:rsidR="008F70AB">
        <w:rPr>
          <w:rFonts w:ascii="Trebuchet MS" w:eastAsia="Times New Roman" w:hAnsi="Trebuchet MS" w:cs="Arial"/>
          <w:sz w:val="22"/>
          <w:szCs w:val="22"/>
        </w:rPr>
        <w:t xml:space="preserve"> long, and replaces the now obsolete standard special provision of the same name dated April 5, 2013</w:t>
      </w:r>
      <w:r w:rsidR="00E34B89">
        <w:rPr>
          <w:rFonts w:ascii="Trebuchet MS" w:eastAsia="Times New Roman" w:hAnsi="Trebuchet MS" w:cs="Arial"/>
          <w:sz w:val="22"/>
          <w:szCs w:val="22"/>
        </w:rPr>
        <w:t xml:space="preserve">.  </w:t>
      </w:r>
    </w:p>
    <w:p w14:paraId="2FDC20CC" w14:textId="4E918A18" w:rsidR="00E34B89" w:rsidRDefault="008F70AB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Beginning immediately, this revised standard special provision shall be used in projects </w:t>
      </w:r>
      <w:r w:rsidRPr="008F70AB">
        <w:rPr>
          <w:rFonts w:ascii="Trebuchet MS" w:eastAsia="Times New Roman" w:hAnsi="Trebuchet MS" w:cs="Arial"/>
          <w:sz w:val="22"/>
          <w:szCs w:val="22"/>
        </w:rPr>
        <w:t>with items 403 Hot Mix Asphalt and/or 403 Stone Matrix Asphalt in which the cost of AC is included in the work.</w:t>
      </w:r>
      <w:r>
        <w:rPr>
          <w:rFonts w:ascii="Trebuchet MS" w:eastAsia="Times New Roman" w:hAnsi="Trebuchet MS" w:cs="Arial"/>
          <w:sz w:val="22"/>
          <w:szCs w:val="22"/>
        </w:rPr>
        <w:t xml:space="preserve"> A “Revision Under Ad” is not required.</w:t>
      </w:r>
    </w:p>
    <w:p w14:paraId="3753EFD4" w14:textId="106D6279" w:rsidR="008F70AB" w:rsidRDefault="006933C2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The</w:t>
      </w:r>
      <w:r w:rsidR="008F70AB">
        <w:rPr>
          <w:rFonts w:ascii="Trebuchet MS" w:eastAsia="Times New Roman" w:hAnsi="Trebuchet MS" w:cs="Arial"/>
          <w:sz w:val="22"/>
          <w:szCs w:val="22"/>
        </w:rPr>
        <w:t xml:space="preserve"> modifications in this revised standard special provision replace the source for the asphalt cement price index to </w:t>
      </w:r>
      <w:r w:rsidR="008F70AB" w:rsidRPr="008F70AB">
        <w:rPr>
          <w:rFonts w:ascii="Trebuchet MS" w:eastAsia="Times New Roman" w:hAnsi="Trebuchet MS" w:cs="Arial"/>
          <w:sz w:val="22"/>
          <w:szCs w:val="22"/>
        </w:rPr>
        <w:t xml:space="preserve">the average for the month of the daily Hardisty WCS spot price.  </w:t>
      </w:r>
      <w:r>
        <w:rPr>
          <w:rFonts w:ascii="Trebuchet MS" w:eastAsia="Times New Roman" w:hAnsi="Trebuchet MS" w:cs="Arial"/>
          <w:sz w:val="22"/>
          <w:szCs w:val="22"/>
        </w:rPr>
        <w:t>It will be calculated by applying the monthly Hardisty WCS differential.</w:t>
      </w:r>
      <w:bookmarkStart w:id="0" w:name="_GoBack"/>
      <w:bookmarkEnd w:id="0"/>
    </w:p>
    <w:p w14:paraId="50B7B6D0" w14:textId="76D01E63" w:rsidR="00E34B89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Those of you who keep a book of Standard Special Provisions should </w:t>
      </w:r>
      <w:r w:rsidR="008F70AB">
        <w:rPr>
          <w:rFonts w:ascii="Trebuchet MS" w:eastAsia="Times New Roman" w:hAnsi="Trebuchet MS" w:cs="Arial"/>
          <w:sz w:val="22"/>
          <w:szCs w:val="22"/>
        </w:rPr>
        <w:t>replace the now obsolete version with</w:t>
      </w:r>
      <w:r>
        <w:rPr>
          <w:rFonts w:ascii="Trebuchet MS" w:eastAsia="Times New Roman" w:hAnsi="Trebuchet MS" w:cs="Arial"/>
          <w:sz w:val="22"/>
          <w:szCs w:val="22"/>
        </w:rPr>
        <w:t xml:space="preserve"> this </w:t>
      </w:r>
      <w:r w:rsidR="008F70AB">
        <w:rPr>
          <w:rFonts w:ascii="Trebuchet MS" w:eastAsia="Times New Roman" w:hAnsi="Trebuchet MS" w:cs="Arial"/>
          <w:sz w:val="22"/>
          <w:szCs w:val="22"/>
        </w:rPr>
        <w:t>revised version</w:t>
      </w:r>
      <w:r>
        <w:rPr>
          <w:rFonts w:ascii="Trebuchet MS" w:eastAsia="Times New Roman" w:hAnsi="Trebuchet MS" w:cs="Arial"/>
          <w:sz w:val="22"/>
          <w:szCs w:val="22"/>
        </w:rPr>
        <w:t>.  For your convenience, you can find this and others special provisions issued this date in one place at our Construction Specifications web page:</w:t>
      </w:r>
    </w:p>
    <w:p w14:paraId="64A9833C" w14:textId="1E9BD48F" w:rsidR="00FD5C37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 </w:t>
      </w:r>
      <w:hyperlink r:id="rId8" w:history="1">
        <w:r w:rsidR="00FD5C37" w:rsidRPr="003C4D03">
          <w:rPr>
            <w:rStyle w:val="Hyperlink"/>
            <w:rFonts w:ascii="Trebuchet MS" w:eastAsia="Times New Roman" w:hAnsi="Trebuchet MS" w:cs="Arial"/>
            <w:sz w:val="22"/>
            <w:szCs w:val="22"/>
          </w:rPr>
          <w:t>https://www.codot.gov/business/designsupport/construction-specifications/2011-Specs</w:t>
        </w:r>
      </w:hyperlink>
    </w:p>
    <w:p w14:paraId="480A0F7A" w14:textId="6E99B7C6" w:rsidR="00FD5C37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Please scroll down and visit the hyperlink, “</w:t>
      </w:r>
      <w:hyperlink r:id="rId9" w:history="1">
        <w:r w:rsidRPr="008F70AB">
          <w:rPr>
            <w:rStyle w:val="Hyperlink"/>
            <w:rFonts w:ascii="Trebuchet MS" w:eastAsia="Times New Roman" w:hAnsi="Trebuchet MS" w:cs="Arial"/>
            <w:sz w:val="22"/>
            <w:szCs w:val="22"/>
          </w:rPr>
          <w:t>Recently Issued Special Provisions</w:t>
        </w:r>
      </w:hyperlink>
      <w:r>
        <w:rPr>
          <w:rFonts w:ascii="Trebuchet MS" w:eastAsia="Times New Roman" w:hAnsi="Trebuchet MS" w:cs="Arial"/>
          <w:sz w:val="22"/>
          <w:szCs w:val="22"/>
        </w:rPr>
        <w:t>”.</w:t>
      </w:r>
    </w:p>
    <w:p w14:paraId="6F631CAD" w14:textId="485010A8" w:rsidR="00FD5C37" w:rsidRPr="00B101C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Default="00EA3CE6" w:rsidP="00FE454E">
      <w:pPr>
        <w:pStyle w:val="body"/>
        <w:ind w:right="0"/>
        <w:rPr>
          <w:noProof w:val="0"/>
        </w:rPr>
      </w:pPr>
    </w:p>
    <w:p w14:paraId="5D3484FA" w14:textId="77777777" w:rsidR="00370CDA" w:rsidRPr="00B101C3" w:rsidRDefault="00370CDA" w:rsidP="00FE454E">
      <w:pPr>
        <w:pStyle w:val="body"/>
        <w:ind w:right="0"/>
        <w:rPr>
          <w:sz w:val="22"/>
          <w:szCs w:val="22"/>
        </w:rPr>
      </w:pPr>
    </w:p>
    <w:sectPr w:rsidR="00370CDA" w:rsidRPr="00B101C3" w:rsidSect="00010F16">
      <w:footerReference w:type="default" r:id="rId10"/>
      <w:headerReference w:type="first" r:id="rId11"/>
      <w:footerReference w:type="first" r:id="rId12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BE81B" w14:textId="77777777" w:rsidR="006E38B8" w:rsidRDefault="006E38B8" w:rsidP="00370CDA">
      <w:r>
        <w:separator/>
      </w:r>
    </w:p>
  </w:endnote>
  <w:endnote w:type="continuationSeparator" w:id="0">
    <w:p w14:paraId="5C70492A" w14:textId="77777777" w:rsidR="006E38B8" w:rsidRDefault="006E38B8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B0EF7" w14:textId="77777777" w:rsidR="006E38B8" w:rsidRDefault="006E38B8" w:rsidP="00370CDA">
      <w:r>
        <w:separator/>
      </w:r>
    </w:p>
  </w:footnote>
  <w:footnote w:type="continuationSeparator" w:id="0">
    <w:p w14:paraId="475AE5F1" w14:textId="77777777" w:rsidR="006E38B8" w:rsidRDefault="006E38B8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623E"/>
    <w:rsid w:val="000E2A3F"/>
    <w:rsid w:val="00283E9E"/>
    <w:rsid w:val="002C1694"/>
    <w:rsid w:val="00370CDA"/>
    <w:rsid w:val="0043210A"/>
    <w:rsid w:val="0045551E"/>
    <w:rsid w:val="004569A4"/>
    <w:rsid w:val="004646B6"/>
    <w:rsid w:val="004744F3"/>
    <w:rsid w:val="00475C8F"/>
    <w:rsid w:val="00483573"/>
    <w:rsid w:val="00532AC2"/>
    <w:rsid w:val="00533949"/>
    <w:rsid w:val="0058513F"/>
    <w:rsid w:val="006933C2"/>
    <w:rsid w:val="006E38B8"/>
    <w:rsid w:val="00766707"/>
    <w:rsid w:val="007918A9"/>
    <w:rsid w:val="008F70AB"/>
    <w:rsid w:val="0093767A"/>
    <w:rsid w:val="0096175F"/>
    <w:rsid w:val="009B7DA8"/>
    <w:rsid w:val="009C1544"/>
    <w:rsid w:val="009F63B1"/>
    <w:rsid w:val="00B101C3"/>
    <w:rsid w:val="00B77D39"/>
    <w:rsid w:val="00BB4F18"/>
    <w:rsid w:val="00BB5A81"/>
    <w:rsid w:val="00BF0EE0"/>
    <w:rsid w:val="00C71BE4"/>
    <w:rsid w:val="00CA6E16"/>
    <w:rsid w:val="00D10630"/>
    <w:rsid w:val="00D33DC1"/>
    <w:rsid w:val="00D55128"/>
    <w:rsid w:val="00D773E4"/>
    <w:rsid w:val="00DC62AA"/>
    <w:rsid w:val="00E34B89"/>
    <w:rsid w:val="00E6505E"/>
    <w:rsid w:val="00E77696"/>
    <w:rsid w:val="00EA3CE6"/>
    <w:rsid w:val="00EB6486"/>
    <w:rsid w:val="00EC0591"/>
    <w:rsid w:val="00EE405D"/>
    <w:rsid w:val="00EF64A8"/>
    <w:rsid w:val="00FC0C58"/>
    <w:rsid w:val="00FD4A68"/>
    <w:rsid w:val="00FD5C37"/>
    <w:rsid w:val="00FE454E"/>
    <w:rsid w:val="00FF4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2011-construction-specifications/2011-Spec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4</cp:revision>
  <cp:lastPrinted>2014-02-24T20:31:00Z</cp:lastPrinted>
  <dcterms:created xsi:type="dcterms:W3CDTF">2015-08-03T16:50:00Z</dcterms:created>
  <dcterms:modified xsi:type="dcterms:W3CDTF">2015-08-03T16:54:00Z</dcterms:modified>
</cp:coreProperties>
</file>